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14A" w:rsidRPr="007F1E53" w:rsidRDefault="00A607D8" w:rsidP="007F1E53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78FAFE79" wp14:editId="50016DB4">
            <wp:simplePos x="0" y="0"/>
            <wp:positionH relativeFrom="column">
              <wp:posOffset>7658100</wp:posOffset>
            </wp:positionH>
            <wp:positionV relativeFrom="paragraph">
              <wp:posOffset>1270</wp:posOffset>
            </wp:positionV>
            <wp:extent cx="1014095" cy="3905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DA_logo_NO-CONSORTIUM_TM_nobackgrou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7D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DA7512" wp14:editId="14CA15D9">
                <wp:simplePos x="0" y="0"/>
                <wp:positionH relativeFrom="column">
                  <wp:posOffset>6238240</wp:posOffset>
                </wp:positionH>
                <wp:positionV relativeFrom="paragraph">
                  <wp:posOffset>95250</wp:posOffset>
                </wp:positionV>
                <wp:extent cx="1327865" cy="323850"/>
                <wp:effectExtent l="0" t="0" r="2476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86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FB8" w:rsidRPr="00A607D8" w:rsidRDefault="00146FB8" w:rsidP="00A607D8">
                            <w:pPr>
                              <w:spacing w:before="120"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607D8">
                              <w:rPr>
                                <w:rFonts w:ascii="Arial" w:hAnsi="Arial" w:cs="Arial"/>
                                <w:b/>
                              </w:rPr>
                              <w:t>GRADE</w:t>
                            </w:r>
                            <w:r w:rsidR="000622F6">
                              <w:rPr>
                                <w:rFonts w:ascii="Arial" w:hAnsi="Arial" w:cs="Arial"/>
                                <w:b/>
                              </w:rPr>
                              <w:t xml:space="preserve"> 4</w:t>
                            </w:r>
                            <w:r w:rsidRPr="00A607D8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DA75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1.2pt;margin-top:7.5pt;width:104.55pt;height:25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" filled="f" strokecolor="black [3213]">
                <v:textbox>
                  <w:txbxContent>
                    <w:p w:rsidR="00146FB8" w:rsidRPr="00A607D8" w:rsidRDefault="00146FB8" w:rsidP="00A607D8">
                      <w:pPr>
                        <w:spacing w:before="120" w:after="0"/>
                        <w:rPr>
                          <w:rFonts w:ascii="Arial" w:hAnsi="Arial" w:cs="Arial"/>
                          <w:b/>
                        </w:rPr>
                      </w:pPr>
                      <w:r w:rsidRPr="00A607D8">
                        <w:rPr>
                          <w:rFonts w:ascii="Arial" w:hAnsi="Arial" w:cs="Arial"/>
                          <w:b/>
                        </w:rPr>
                        <w:t>GRADE</w:t>
                      </w:r>
                      <w:r w:rsidR="000622F6">
                        <w:rPr>
                          <w:rFonts w:ascii="Arial" w:hAnsi="Arial" w:cs="Arial"/>
                          <w:b/>
                        </w:rPr>
                        <w:t xml:space="preserve"> 4</w:t>
                      </w:r>
                      <w:r w:rsidRPr="00A607D8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E37D5" w:rsidRPr="001E37D5">
        <w:rPr>
          <w:rFonts w:ascii="Arial" w:hAnsi="Arial" w:cs="Arial"/>
          <w:b/>
          <w:sz w:val="28"/>
          <w:szCs w:val="28"/>
        </w:rPr>
        <w:t>Strands of MPIs</w:t>
      </w:r>
      <w:r w:rsidR="007F1E53" w:rsidRPr="007F1E53">
        <w:t xml:space="preserve"> </w:t>
      </w:r>
      <w:r w:rsidR="007F1E53" w:rsidRPr="007F1E53">
        <w:rPr>
          <w:rFonts w:ascii="Arial" w:hAnsi="Arial" w:cs="Arial"/>
          <w:b/>
        </w:rPr>
        <w:t>developed by A</w:t>
      </w:r>
      <w:r w:rsidR="007F1E53">
        <w:rPr>
          <w:rFonts w:ascii="Arial" w:hAnsi="Arial" w:cs="Arial"/>
          <w:b/>
        </w:rPr>
        <w:t>CS MVES 4th grade teachers</w:t>
      </w:r>
      <w:r w:rsidR="007F1E53">
        <w:rPr>
          <w:rFonts w:ascii="Arial" w:hAnsi="Arial" w:cs="Arial"/>
          <w:b/>
        </w:rPr>
        <w:br/>
      </w:r>
      <w:r w:rsidR="00D82D25" w:rsidRPr="007F1E53">
        <w:rPr>
          <w:rFonts w:ascii="Arial" w:hAnsi="Arial" w:cs="Arial"/>
          <w:b/>
        </w:rPr>
        <w:t>Kelly Lambert</w:t>
      </w:r>
      <w:r w:rsidR="00D82D25">
        <w:rPr>
          <w:rFonts w:ascii="Arial" w:hAnsi="Arial" w:cs="Arial"/>
          <w:b/>
        </w:rPr>
        <w:t>,</w:t>
      </w:r>
      <w:r w:rsidR="00D82D25" w:rsidRPr="007F1E53">
        <w:rPr>
          <w:rFonts w:ascii="Arial" w:hAnsi="Arial" w:cs="Arial"/>
          <w:b/>
        </w:rPr>
        <w:t xml:space="preserve"> </w:t>
      </w:r>
      <w:r w:rsidR="007F1E53" w:rsidRPr="007F1E53">
        <w:rPr>
          <w:rFonts w:ascii="Arial" w:hAnsi="Arial" w:cs="Arial"/>
          <w:b/>
        </w:rPr>
        <w:t xml:space="preserve">Tina Key, </w:t>
      </w:r>
      <w:bookmarkStart w:id="0" w:name="_GoBack"/>
      <w:bookmarkEnd w:id="0"/>
      <w:r w:rsidR="007F1E53" w:rsidRPr="007F1E53">
        <w:rPr>
          <w:rFonts w:ascii="Arial" w:hAnsi="Arial" w:cs="Arial"/>
          <w:b/>
        </w:rPr>
        <w:t>Kathy Maloney, Sarah McLeese, and Cindy Fowler, ESL</w:t>
      </w:r>
    </w:p>
    <w:p w:rsidR="005715BC" w:rsidRDefault="001E37D5" w:rsidP="005D310D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B4E54C" wp14:editId="61CD68AD">
                <wp:simplePos x="0" y="0"/>
                <wp:positionH relativeFrom="column">
                  <wp:posOffset>-90805</wp:posOffset>
                </wp:positionH>
                <wp:positionV relativeFrom="paragraph">
                  <wp:posOffset>37465</wp:posOffset>
                </wp:positionV>
                <wp:extent cx="8763000" cy="4286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FB8" w:rsidRPr="00A607D8" w:rsidRDefault="00146FB8" w:rsidP="00A607D8">
                            <w:pPr>
                              <w:spacing w:before="120" w:after="0" w:line="240" w:lineRule="auto"/>
                              <w:ind w:left="7200" w:hanging="720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607D8">
                              <w:rPr>
                                <w:rFonts w:ascii="Arial" w:hAnsi="Arial" w:cs="Arial"/>
                                <w:b/>
                              </w:rPr>
                              <w:t>ELD STANDARD:</w:t>
                            </w:r>
                            <w:r w:rsidR="000622F6">
                              <w:rPr>
                                <w:rFonts w:ascii="Arial" w:hAnsi="Arial" w:cs="Arial"/>
                                <w:b/>
                              </w:rPr>
                              <w:t xml:space="preserve"> The Language of Mathematics</w:t>
                            </w:r>
                            <w:r w:rsidR="000622F6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EXAMPLE TOPIC: </w:t>
                            </w:r>
                            <w:r w:rsidR="00B32C97">
                              <w:rPr>
                                <w:rFonts w:ascii="Arial" w:hAnsi="Arial" w:cs="Arial"/>
                                <w:b/>
                              </w:rPr>
                              <w:t>Customary Measurements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4E54C" id="_x0000_s1027" type="#_x0000_t202" style="position:absolute;margin-left:-7.15pt;margin-top:2.95pt;width:690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" filled="f" strokecolor="black [3213]">
                <v:textbox inset=",7.2pt,,7.2pt">
                  <w:txbxContent>
                    <w:p w:rsidR="00146FB8" w:rsidRPr="00A607D8" w:rsidRDefault="00146FB8" w:rsidP="00A607D8">
                      <w:pPr>
                        <w:spacing w:before="120" w:after="0" w:line="240" w:lineRule="auto"/>
                        <w:ind w:left="7200" w:hanging="7200"/>
                        <w:rPr>
                          <w:rFonts w:ascii="Arial" w:hAnsi="Arial" w:cs="Arial"/>
                          <w:b/>
                        </w:rPr>
                      </w:pPr>
                      <w:r w:rsidRPr="00A607D8">
                        <w:rPr>
                          <w:rFonts w:ascii="Arial" w:hAnsi="Arial" w:cs="Arial"/>
                          <w:b/>
                        </w:rPr>
                        <w:t>ELD STANDARD:</w:t>
                      </w:r>
                      <w:r w:rsidR="000622F6">
                        <w:rPr>
                          <w:rFonts w:ascii="Arial" w:hAnsi="Arial" w:cs="Arial"/>
                          <w:b/>
                        </w:rPr>
                        <w:t xml:space="preserve"> The Language of Mathematics</w:t>
                      </w:r>
                      <w:r w:rsidR="000622F6">
                        <w:rPr>
                          <w:rFonts w:ascii="Arial" w:hAnsi="Arial" w:cs="Arial"/>
                          <w:b/>
                        </w:rPr>
                        <w:tab/>
                        <w:t xml:space="preserve">EXAMPLE TOPIC: </w:t>
                      </w:r>
                      <w:r w:rsidR="00B32C97">
                        <w:rPr>
                          <w:rFonts w:ascii="Arial" w:hAnsi="Arial" w:cs="Arial"/>
                          <w:b/>
                        </w:rPr>
                        <w:t>Customary Measurements</w:t>
                      </w:r>
                    </w:p>
                  </w:txbxContent>
                </v:textbox>
              </v:shape>
            </w:pict>
          </mc:Fallback>
        </mc:AlternateContent>
      </w:r>
    </w:p>
    <w:p w:rsidR="00CC7A38" w:rsidRPr="007F1E53" w:rsidRDefault="00C61945" w:rsidP="00C5540E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FC4B34" w:rsidRPr="00CC7A38">
        <w:rPr>
          <w:rFonts w:ascii="Arial" w:hAnsi="Arial" w:cs="Arial"/>
          <w:b/>
        </w:rPr>
        <w:t>CONNECTION:</w:t>
      </w:r>
      <w:r w:rsidR="000622F6">
        <w:rPr>
          <w:rFonts w:ascii="Arial" w:hAnsi="Arial" w:cs="Arial"/>
          <w:b/>
        </w:rPr>
        <w:t xml:space="preserve"> </w:t>
      </w:r>
      <w:r w:rsidR="00A13543" w:rsidRPr="00FC2B97">
        <w:rPr>
          <w:rFonts w:ascii="Arial" w:hAnsi="Arial" w:cs="Arial"/>
          <w:b/>
          <w:i/>
        </w:rPr>
        <w:t>C</w:t>
      </w:r>
      <w:r w:rsidR="004522C3">
        <w:rPr>
          <w:rFonts w:ascii="Arial" w:hAnsi="Arial" w:cs="Arial"/>
          <w:b/>
          <w:i/>
        </w:rPr>
        <w:t>CSS Math</w:t>
      </w:r>
      <w:r w:rsidR="00A13543" w:rsidRPr="00FC2B97">
        <w:rPr>
          <w:rFonts w:ascii="Arial" w:hAnsi="Arial" w:cs="Arial"/>
          <w:b/>
          <w:i/>
        </w:rPr>
        <w:t xml:space="preserve"> </w:t>
      </w:r>
      <w:r w:rsidR="00FC2B97">
        <w:rPr>
          <w:rFonts w:ascii="Arial" w:hAnsi="Arial" w:cs="Arial"/>
          <w:b/>
          <w:i/>
        </w:rPr>
        <w:t>4.MD.</w:t>
      </w:r>
      <w:r w:rsidR="00B32C97">
        <w:rPr>
          <w:rFonts w:ascii="Arial" w:hAnsi="Arial" w:cs="Arial"/>
          <w:b/>
          <w:i/>
        </w:rPr>
        <w:t xml:space="preserve">1:  </w:t>
      </w:r>
      <w:r w:rsidR="004522C3">
        <w:rPr>
          <w:rFonts w:ascii="Arial" w:hAnsi="Arial" w:cs="Arial"/>
        </w:rPr>
        <w:t xml:space="preserve">Know relative sizes </w:t>
      </w:r>
      <w:r w:rsidR="00B32C97" w:rsidRPr="00B32C97">
        <w:rPr>
          <w:rFonts w:ascii="Arial" w:hAnsi="Arial" w:cs="Arial"/>
        </w:rPr>
        <w:t xml:space="preserve">of measurement units within one system of units including </w:t>
      </w:r>
      <w:r w:rsidR="00B32C97">
        <w:rPr>
          <w:rFonts w:ascii="Arial" w:hAnsi="Arial" w:cs="Arial"/>
        </w:rPr>
        <w:t xml:space="preserve">inches, </w:t>
      </w:r>
      <w:r w:rsidR="004522C3">
        <w:rPr>
          <w:rFonts w:ascii="Arial" w:hAnsi="Arial" w:cs="Arial"/>
        </w:rPr>
        <w:t>feet, yards.</w:t>
      </w:r>
      <w:r w:rsidR="007F1E53">
        <w:rPr>
          <w:rFonts w:ascii="Arial" w:hAnsi="Arial" w:cs="Arial"/>
          <w:b/>
        </w:rPr>
        <w:br/>
      </w:r>
      <w:r>
        <w:rPr>
          <w:rFonts w:ascii="Arial" w:hAnsi="Arial"/>
          <w:b/>
        </w:rPr>
        <w:br/>
      </w:r>
      <w:r w:rsidR="00FC4B34" w:rsidRPr="00CC7A38">
        <w:rPr>
          <w:rFonts w:ascii="Arial" w:hAnsi="Arial"/>
          <w:b/>
        </w:rPr>
        <w:t>EXAMPLE CONTEXT FOR LANGUAGE USE:</w:t>
      </w:r>
      <w:r w:rsidR="00FC4B34" w:rsidRPr="00CC7A38">
        <w:rPr>
          <w:rFonts w:ascii="Arial" w:hAnsi="Arial"/>
        </w:rPr>
        <w:t xml:space="preserve"> </w:t>
      </w:r>
      <w:r w:rsidR="000622F6">
        <w:rPr>
          <w:rFonts w:ascii="Arial" w:hAnsi="Arial"/>
        </w:rPr>
        <w:t xml:space="preserve">Each student will </w:t>
      </w:r>
      <w:r w:rsidR="00B32C97">
        <w:rPr>
          <w:rFonts w:ascii="Arial" w:hAnsi="Arial"/>
        </w:rPr>
        <w:t>measure length of classroom objects in inches, feet, and yards and use conversion tables to convert measurements from one unit to another.</w:t>
      </w:r>
    </w:p>
    <w:tbl>
      <w:tblPr>
        <w:tblW w:w="5000" w:type="pct"/>
        <w:shd w:val="clear" w:color="auto" w:fill="FFFFFF"/>
        <w:tblLook w:val="0000" w:firstRow="0" w:lastRow="0" w:firstColumn="0" w:lastColumn="0" w:noHBand="0" w:noVBand="0"/>
      </w:tblPr>
      <w:tblGrid>
        <w:gridCol w:w="869"/>
        <w:gridCol w:w="2249"/>
        <w:gridCol w:w="2431"/>
        <w:gridCol w:w="2428"/>
        <w:gridCol w:w="2522"/>
        <w:gridCol w:w="2875"/>
        <w:gridCol w:w="422"/>
      </w:tblGrid>
      <w:tr w:rsidR="00FC4B34" w:rsidTr="001E37D5">
        <w:trPr>
          <w:cantSplit/>
          <w:trHeight w:val="160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1E37D5" w:rsidRPr="00A607D8" w:rsidRDefault="00FC4B34" w:rsidP="00B32C97">
            <w:pPr>
              <w:spacing w:after="0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</w:rPr>
              <w:t xml:space="preserve">COGNITIVE FUNCTION: </w:t>
            </w:r>
            <w:r w:rsidR="000622F6">
              <w:rPr>
                <w:rFonts w:ascii="Arial" w:hAnsi="Arial" w:cs="Arial"/>
                <w:b/>
                <w:kern w:val="24"/>
              </w:rPr>
              <w:t xml:space="preserve"> </w:t>
            </w:r>
            <w:r w:rsidR="000622F6" w:rsidRPr="00F32128">
              <w:rPr>
                <w:rFonts w:ascii="Arial" w:hAnsi="Arial" w:cs="Arial"/>
                <w:kern w:val="24"/>
              </w:rPr>
              <w:t>Students at all levels of English language proficiency</w:t>
            </w:r>
            <w:r w:rsidR="000622F6" w:rsidRPr="000622F6">
              <w:rPr>
                <w:rFonts w:ascii="Arial" w:hAnsi="Arial" w:cs="Arial"/>
                <w:b/>
                <w:kern w:val="24"/>
              </w:rPr>
              <w:t xml:space="preserve"> </w:t>
            </w:r>
            <w:r w:rsidR="00B32C97">
              <w:rPr>
                <w:rFonts w:ascii="Arial" w:hAnsi="Arial" w:cs="Arial"/>
                <w:b/>
                <w:kern w:val="24"/>
              </w:rPr>
              <w:t xml:space="preserve">USE and </w:t>
            </w:r>
            <w:r w:rsidR="000622F6" w:rsidRPr="000622F6">
              <w:rPr>
                <w:rFonts w:ascii="Arial" w:hAnsi="Arial" w:cs="Arial"/>
                <w:b/>
                <w:kern w:val="24"/>
              </w:rPr>
              <w:t>APPLY</w:t>
            </w:r>
            <w:r w:rsidR="000622F6" w:rsidRPr="00F32128">
              <w:rPr>
                <w:rFonts w:ascii="Arial" w:hAnsi="Arial" w:cs="Arial"/>
                <w:kern w:val="24"/>
              </w:rPr>
              <w:t xml:space="preserve"> their understanding of </w:t>
            </w:r>
            <w:r w:rsidR="00B32C97">
              <w:rPr>
                <w:rFonts w:ascii="Arial" w:hAnsi="Arial" w:cs="Arial"/>
                <w:kern w:val="24"/>
              </w:rPr>
              <w:t>customary measurements</w:t>
            </w:r>
            <w:r w:rsidR="000622F6" w:rsidRPr="00F32128">
              <w:rPr>
                <w:rFonts w:ascii="Arial" w:hAnsi="Arial" w:cs="Arial"/>
                <w:kern w:val="24"/>
              </w:rPr>
              <w:t xml:space="preserve"> to real-life situations.</w:t>
            </w:r>
          </w:p>
        </w:tc>
      </w:tr>
      <w:tr w:rsidR="00966D3E" w:rsidTr="004522C3">
        <w:trPr>
          <w:cantSplit/>
          <w:trHeight w:val="693"/>
        </w:trPr>
        <w:tc>
          <w:tcPr>
            <w:tcW w:w="31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textDirection w:val="btLr"/>
            <w:vAlign w:val="center"/>
          </w:tcPr>
          <w:p w:rsidR="00966D3E" w:rsidRPr="00A607D8" w:rsidRDefault="001E37D5" w:rsidP="000622F6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</w:rPr>
              <w:t>DOMAIN</w:t>
            </w:r>
            <w:r w:rsidR="005715BC" w:rsidRPr="00A607D8">
              <w:rPr>
                <w:rFonts w:ascii="Arial" w:hAnsi="Arial" w:cs="Arial"/>
                <w:b/>
              </w:rPr>
              <w:t xml:space="preserve">: </w:t>
            </w:r>
            <w:r w:rsidR="000622F6">
              <w:rPr>
                <w:rFonts w:ascii="Arial" w:hAnsi="Arial" w:cs="Arial"/>
                <w:b/>
              </w:rPr>
              <w:t>Writing</w:t>
            </w:r>
            <w:r w:rsidR="00B32C97">
              <w:rPr>
                <w:rFonts w:ascii="Arial" w:hAnsi="Arial" w:cs="Arial"/>
                <w:b/>
              </w:rPr>
              <w:t>/Speaking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1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Entering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2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Emerging</w:t>
            </w: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3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Developing</w:t>
            </w:r>
          </w:p>
        </w:tc>
        <w:tc>
          <w:tcPr>
            <w:tcW w:w="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4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Expanding</w:t>
            </w:r>
          </w:p>
        </w:tc>
        <w:tc>
          <w:tcPr>
            <w:tcW w:w="1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5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Bridging</w:t>
            </w:r>
          </w:p>
        </w:tc>
        <w:tc>
          <w:tcPr>
            <w:tcW w:w="15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textDirection w:val="tbRl"/>
            <w:vAlign w:val="center"/>
          </w:tcPr>
          <w:p w:rsidR="00966D3E" w:rsidRPr="00A607D8" w:rsidRDefault="00966D3E" w:rsidP="006606BF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6 - Reaching</w:t>
            </w:r>
            <w:r w:rsidRPr="00A607D8">
              <w:rPr>
                <w:rFonts w:ascii="Arial" w:hAnsi="Arial" w:cs="Arial"/>
                <w:b/>
                <w:kern w:val="24"/>
              </w:rPr>
              <w:t xml:space="preserve"> </w:t>
            </w:r>
          </w:p>
        </w:tc>
      </w:tr>
      <w:tr w:rsidR="002330B6" w:rsidTr="004522C3">
        <w:trPr>
          <w:cantSplit/>
          <w:trHeight w:val="2088"/>
        </w:trPr>
        <w:tc>
          <w:tcPr>
            <w:tcW w:w="31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2330B6" w:rsidRDefault="002330B6" w:rsidP="006606BF">
            <w:pPr>
              <w:spacing w:after="0"/>
              <w:jc w:val="center"/>
            </w:pP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15" w:type="dxa"/>
              <w:left w:w="58" w:type="dxa"/>
              <w:bottom w:w="115" w:type="dxa"/>
              <w:right w:w="58" w:type="dxa"/>
            </w:tcMar>
          </w:tcPr>
          <w:p w:rsidR="002330B6" w:rsidRPr="009455B9" w:rsidRDefault="00293264" w:rsidP="004522C3">
            <w:pPr>
              <w:spacing w:after="0"/>
              <w:rPr>
                <w:rFonts w:ascii="Arial" w:hAnsi="Arial" w:cs="Arial"/>
              </w:rPr>
            </w:pPr>
            <w:r w:rsidRPr="00293264">
              <w:rPr>
                <w:rFonts w:ascii="Arial" w:hAnsi="Arial" w:cs="Arial"/>
              </w:rPr>
              <w:t xml:space="preserve">After teacher modeling, </w:t>
            </w:r>
            <w:r w:rsidR="001B01EE">
              <w:rPr>
                <w:rFonts w:ascii="Arial" w:hAnsi="Arial" w:cs="Arial"/>
              </w:rPr>
              <w:t xml:space="preserve">small </w:t>
            </w:r>
            <w:r w:rsidRPr="00293264">
              <w:rPr>
                <w:rFonts w:ascii="Arial" w:hAnsi="Arial" w:cs="Arial"/>
              </w:rPr>
              <w:t xml:space="preserve">heterogeneous groups of students </w:t>
            </w:r>
            <w:r>
              <w:rPr>
                <w:rFonts w:ascii="Arial" w:hAnsi="Arial" w:cs="Arial"/>
              </w:rPr>
              <w:t>measure classroom objects using measurement tools and record data in teacher-created table in math journals</w:t>
            </w:r>
            <w:r w:rsidRPr="00293264">
              <w:rPr>
                <w:rFonts w:ascii="Arial" w:hAnsi="Arial" w:cs="Arial"/>
              </w:rPr>
              <w:t xml:space="preserve">.  Students </w:t>
            </w:r>
            <w:r>
              <w:rPr>
                <w:rFonts w:ascii="Arial" w:hAnsi="Arial" w:cs="Arial"/>
              </w:rPr>
              <w:t xml:space="preserve">convert measurements </w:t>
            </w:r>
            <w:r w:rsidR="004522C3">
              <w:rPr>
                <w:rFonts w:ascii="Arial" w:hAnsi="Arial" w:cs="Arial"/>
              </w:rPr>
              <w:t xml:space="preserve">using conversion rules, </w:t>
            </w:r>
            <w:r>
              <w:rPr>
                <w:rFonts w:ascii="Arial" w:hAnsi="Arial" w:cs="Arial"/>
              </w:rPr>
              <w:t xml:space="preserve">and </w:t>
            </w:r>
            <w:r w:rsidRPr="00293264">
              <w:rPr>
                <w:rFonts w:ascii="Arial" w:hAnsi="Arial" w:cs="Arial"/>
              </w:rPr>
              <w:t xml:space="preserve">share results by repeating phrases </w:t>
            </w:r>
            <w:r w:rsidR="00B4552A">
              <w:rPr>
                <w:rFonts w:ascii="Arial" w:hAnsi="Arial" w:cs="Arial"/>
              </w:rPr>
              <w:t>provided by students or teacher</w:t>
            </w:r>
            <w:r w:rsidRPr="00293264">
              <w:rPr>
                <w:rFonts w:ascii="Arial" w:hAnsi="Arial" w:cs="Arial"/>
              </w:rPr>
              <w:t>.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330B6" w:rsidRPr="009455B9" w:rsidRDefault="00293264" w:rsidP="004522C3">
            <w:pPr>
              <w:spacing w:after="0"/>
              <w:rPr>
                <w:rFonts w:ascii="Arial" w:hAnsi="Arial" w:cs="Arial"/>
              </w:rPr>
            </w:pPr>
            <w:r w:rsidRPr="00293264">
              <w:rPr>
                <w:rFonts w:ascii="Arial" w:hAnsi="Arial" w:cs="Arial"/>
              </w:rPr>
              <w:t xml:space="preserve">After teacher modeling, small </w:t>
            </w:r>
            <w:r w:rsidR="001B01EE">
              <w:rPr>
                <w:rFonts w:ascii="Arial" w:hAnsi="Arial" w:cs="Arial"/>
              </w:rPr>
              <w:t>heterogeneous</w:t>
            </w:r>
            <w:r w:rsidR="001B01EE" w:rsidRPr="00293264">
              <w:rPr>
                <w:rFonts w:ascii="Arial" w:hAnsi="Arial" w:cs="Arial"/>
              </w:rPr>
              <w:t xml:space="preserve"> </w:t>
            </w:r>
            <w:r w:rsidRPr="00293264">
              <w:rPr>
                <w:rFonts w:ascii="Arial" w:hAnsi="Arial" w:cs="Arial"/>
              </w:rPr>
              <w:t>groups of students measure classroom objects using measurement tools and record data in teacher-created table in math journals.  Students convert measurements</w:t>
            </w:r>
            <w:r w:rsidR="004522C3">
              <w:rPr>
                <w:rFonts w:ascii="Arial" w:hAnsi="Arial" w:cs="Arial"/>
              </w:rPr>
              <w:t xml:space="preserve"> using </w:t>
            </w:r>
            <w:r w:rsidR="004522C3" w:rsidRPr="00293264">
              <w:rPr>
                <w:rFonts w:ascii="Arial" w:hAnsi="Arial" w:cs="Arial"/>
              </w:rPr>
              <w:t>conversion rule</w:t>
            </w:r>
            <w:r w:rsidR="004522C3">
              <w:rPr>
                <w:rFonts w:ascii="Arial" w:hAnsi="Arial" w:cs="Arial"/>
              </w:rPr>
              <w:t>s,</w:t>
            </w:r>
            <w:r w:rsidRPr="00293264">
              <w:rPr>
                <w:rFonts w:ascii="Arial" w:hAnsi="Arial" w:cs="Arial"/>
              </w:rPr>
              <w:t xml:space="preserve"> and share results by </w:t>
            </w:r>
            <w:r>
              <w:rPr>
                <w:rFonts w:ascii="Arial" w:hAnsi="Arial" w:cs="Arial"/>
              </w:rPr>
              <w:t>speaking in simple phrases to peers.</w:t>
            </w: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330B6" w:rsidRPr="009455B9" w:rsidRDefault="00293264" w:rsidP="004522C3">
            <w:pPr>
              <w:spacing w:after="0"/>
              <w:rPr>
                <w:rFonts w:ascii="Arial" w:hAnsi="Arial" w:cs="Arial"/>
              </w:rPr>
            </w:pPr>
            <w:r w:rsidRPr="00293264">
              <w:rPr>
                <w:rFonts w:ascii="Arial" w:hAnsi="Arial" w:cs="Arial"/>
              </w:rPr>
              <w:t xml:space="preserve">After teacher modeling, small </w:t>
            </w:r>
            <w:r w:rsidR="001B01EE">
              <w:rPr>
                <w:rFonts w:ascii="Arial" w:hAnsi="Arial" w:cs="Arial"/>
              </w:rPr>
              <w:t xml:space="preserve">heterogeneous </w:t>
            </w:r>
            <w:r w:rsidRPr="00293264">
              <w:rPr>
                <w:rFonts w:ascii="Arial" w:hAnsi="Arial" w:cs="Arial"/>
              </w:rPr>
              <w:t xml:space="preserve">groups of students measure classroom objects using measurement tools and record data in teacher-created table in math journals.  Students convert measurements </w:t>
            </w:r>
            <w:r w:rsidR="004522C3">
              <w:rPr>
                <w:rFonts w:ascii="Arial" w:hAnsi="Arial" w:cs="Arial"/>
              </w:rPr>
              <w:t xml:space="preserve">using conversion rules, and </w:t>
            </w:r>
            <w:r w:rsidRPr="00293264">
              <w:rPr>
                <w:rFonts w:ascii="Arial" w:hAnsi="Arial" w:cs="Arial"/>
              </w:rPr>
              <w:t xml:space="preserve">share results by speaking in </w:t>
            </w:r>
            <w:r>
              <w:rPr>
                <w:rFonts w:ascii="Arial" w:hAnsi="Arial" w:cs="Arial"/>
              </w:rPr>
              <w:t xml:space="preserve">sentences </w:t>
            </w:r>
            <w:r w:rsidRPr="00293264">
              <w:rPr>
                <w:rFonts w:ascii="Arial" w:hAnsi="Arial" w:cs="Arial"/>
              </w:rPr>
              <w:t>to peers.</w:t>
            </w:r>
          </w:p>
        </w:tc>
        <w:tc>
          <w:tcPr>
            <w:tcW w:w="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330B6" w:rsidRPr="009455B9" w:rsidRDefault="00293264" w:rsidP="004522C3">
            <w:pPr>
              <w:spacing w:after="0"/>
              <w:rPr>
                <w:rFonts w:ascii="Arial" w:hAnsi="Arial" w:cs="Arial"/>
              </w:rPr>
            </w:pPr>
            <w:r w:rsidRPr="00293264">
              <w:rPr>
                <w:rFonts w:ascii="Arial" w:hAnsi="Arial" w:cs="Arial"/>
              </w:rPr>
              <w:t xml:space="preserve">After teacher modeling, small </w:t>
            </w:r>
            <w:r w:rsidR="001B01EE" w:rsidRPr="00293264">
              <w:rPr>
                <w:rFonts w:ascii="Arial" w:hAnsi="Arial" w:cs="Arial"/>
              </w:rPr>
              <w:t>het</w:t>
            </w:r>
            <w:r w:rsidR="001B01EE">
              <w:rPr>
                <w:rFonts w:ascii="Arial" w:hAnsi="Arial" w:cs="Arial"/>
              </w:rPr>
              <w:t xml:space="preserve">erogeneous </w:t>
            </w:r>
            <w:r w:rsidRPr="00293264">
              <w:rPr>
                <w:rFonts w:ascii="Arial" w:hAnsi="Arial" w:cs="Arial"/>
              </w:rPr>
              <w:t xml:space="preserve">groups of students measure classroom objects using measurement </w:t>
            </w:r>
            <w:r>
              <w:rPr>
                <w:rFonts w:ascii="Arial" w:hAnsi="Arial" w:cs="Arial"/>
              </w:rPr>
              <w:t>tools and record data in student</w:t>
            </w:r>
            <w:r w:rsidRPr="00293264">
              <w:rPr>
                <w:rFonts w:ascii="Arial" w:hAnsi="Arial" w:cs="Arial"/>
              </w:rPr>
              <w:t>-created table in math journals.  Student</w:t>
            </w:r>
            <w:r>
              <w:rPr>
                <w:rFonts w:ascii="Arial" w:hAnsi="Arial" w:cs="Arial"/>
              </w:rPr>
              <w:t xml:space="preserve">s convert measurements </w:t>
            </w:r>
            <w:r w:rsidR="004522C3">
              <w:rPr>
                <w:rFonts w:ascii="Arial" w:hAnsi="Arial" w:cs="Arial"/>
              </w:rPr>
              <w:t>using</w:t>
            </w:r>
            <w:r w:rsidR="004522C3" w:rsidRPr="00293264">
              <w:rPr>
                <w:rFonts w:ascii="Arial" w:hAnsi="Arial" w:cs="Arial"/>
              </w:rPr>
              <w:t xml:space="preserve"> conversion rule</w:t>
            </w:r>
            <w:r w:rsidR="004522C3">
              <w:rPr>
                <w:rFonts w:ascii="Arial" w:hAnsi="Arial" w:cs="Arial"/>
              </w:rPr>
              <w:t>s</w:t>
            </w:r>
            <w:r w:rsidR="004522C3" w:rsidRPr="00293264">
              <w:rPr>
                <w:rFonts w:ascii="Arial" w:hAnsi="Arial" w:cs="Arial"/>
              </w:rPr>
              <w:t xml:space="preserve"> </w:t>
            </w:r>
            <w:r w:rsidR="004522C3">
              <w:rPr>
                <w:rFonts w:ascii="Arial" w:hAnsi="Arial" w:cs="Arial"/>
              </w:rPr>
              <w:t>and, using complete sentences, give a written explanation of method.  Students verbally explain their reasoning to peers.</w:t>
            </w:r>
          </w:p>
        </w:tc>
        <w:tc>
          <w:tcPr>
            <w:tcW w:w="1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330B6" w:rsidRPr="009455B9" w:rsidRDefault="00293264" w:rsidP="004522C3">
            <w:pPr>
              <w:spacing w:after="0"/>
              <w:rPr>
                <w:rFonts w:ascii="Arial" w:hAnsi="Arial" w:cs="Arial"/>
              </w:rPr>
            </w:pPr>
            <w:r w:rsidRPr="00293264">
              <w:rPr>
                <w:rFonts w:ascii="Arial" w:hAnsi="Arial" w:cs="Arial"/>
              </w:rPr>
              <w:t xml:space="preserve">After teacher modeling, small </w:t>
            </w:r>
            <w:r w:rsidR="001B01EE">
              <w:rPr>
                <w:rFonts w:ascii="Arial" w:hAnsi="Arial" w:cs="Arial"/>
              </w:rPr>
              <w:t xml:space="preserve">heterogeneous </w:t>
            </w:r>
            <w:r w:rsidRPr="00293264">
              <w:rPr>
                <w:rFonts w:ascii="Arial" w:hAnsi="Arial" w:cs="Arial"/>
              </w:rPr>
              <w:t>groups of students measure classroom objects using measurement tools and record data in student-created table</w:t>
            </w:r>
            <w:r w:rsidR="004522C3" w:rsidRPr="00293264">
              <w:rPr>
                <w:rFonts w:ascii="Arial" w:hAnsi="Arial" w:cs="Arial"/>
              </w:rPr>
              <w:t xml:space="preserve"> in math journals</w:t>
            </w:r>
            <w:r w:rsidR="004522C3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Students convert measurements using </w:t>
            </w:r>
            <w:r w:rsidRPr="00293264">
              <w:rPr>
                <w:rFonts w:ascii="Arial" w:hAnsi="Arial" w:cs="Arial"/>
              </w:rPr>
              <w:t>conversion rules</w:t>
            </w:r>
            <w:r w:rsidR="004522C3">
              <w:rPr>
                <w:rFonts w:ascii="Arial" w:hAnsi="Arial" w:cs="Arial"/>
              </w:rPr>
              <w:t>, and, using</w:t>
            </w:r>
            <w:r w:rsidRPr="00293264">
              <w:rPr>
                <w:rFonts w:ascii="Arial" w:hAnsi="Arial" w:cs="Arial"/>
              </w:rPr>
              <w:t xml:space="preserve"> </w:t>
            </w:r>
            <w:r w:rsidR="004522C3">
              <w:rPr>
                <w:rFonts w:ascii="Arial" w:hAnsi="Arial" w:cs="Arial"/>
              </w:rPr>
              <w:t>complex</w:t>
            </w:r>
            <w:r w:rsidR="004522C3" w:rsidRPr="00293264">
              <w:rPr>
                <w:rFonts w:ascii="Arial" w:hAnsi="Arial" w:cs="Arial"/>
              </w:rPr>
              <w:t xml:space="preserve"> sentences</w:t>
            </w:r>
            <w:r w:rsidR="004522C3">
              <w:rPr>
                <w:rFonts w:ascii="Arial" w:hAnsi="Arial" w:cs="Arial"/>
              </w:rPr>
              <w:t xml:space="preserve"> with technical vocabulary, give a </w:t>
            </w:r>
            <w:r>
              <w:rPr>
                <w:rFonts w:ascii="Arial" w:hAnsi="Arial" w:cs="Arial"/>
              </w:rPr>
              <w:t>written explanation of method</w:t>
            </w:r>
            <w:r w:rsidRPr="00293264">
              <w:rPr>
                <w:rFonts w:ascii="Arial" w:hAnsi="Arial" w:cs="Arial"/>
              </w:rPr>
              <w:t xml:space="preserve">.  Students </w:t>
            </w:r>
            <w:r w:rsidR="004522C3">
              <w:rPr>
                <w:rFonts w:ascii="Arial" w:hAnsi="Arial" w:cs="Arial"/>
              </w:rPr>
              <w:t xml:space="preserve">verbally </w:t>
            </w:r>
            <w:r w:rsidRPr="00293264">
              <w:rPr>
                <w:rFonts w:ascii="Arial" w:hAnsi="Arial" w:cs="Arial"/>
              </w:rPr>
              <w:t xml:space="preserve">explain their </w:t>
            </w:r>
            <w:r w:rsidR="004522C3">
              <w:rPr>
                <w:rFonts w:ascii="Arial" w:hAnsi="Arial" w:cs="Arial"/>
              </w:rPr>
              <w:t>reasoning to peers</w:t>
            </w:r>
            <w:r w:rsidRPr="00293264">
              <w:rPr>
                <w:rFonts w:ascii="Arial" w:hAnsi="Arial" w:cs="Arial"/>
              </w:rPr>
              <w:t>.</w:t>
            </w:r>
          </w:p>
        </w:tc>
        <w:tc>
          <w:tcPr>
            <w:tcW w:w="15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B2C2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2330B6" w:rsidRDefault="002330B6" w:rsidP="006606BF">
            <w:pPr>
              <w:spacing w:after="0"/>
              <w:jc w:val="center"/>
            </w:pPr>
          </w:p>
        </w:tc>
      </w:tr>
      <w:tr w:rsidR="00966D3E" w:rsidTr="00A13543">
        <w:trPr>
          <w:cantSplit/>
          <w:trHeight w:val="828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1E37D5" w:rsidRPr="00A13543" w:rsidRDefault="008334F7" w:rsidP="00293264">
            <w:pPr>
              <w:spacing w:after="0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</w:rPr>
              <w:lastRenderedPageBreak/>
              <w:t>TOPIC-RELATED LANGUAGE</w:t>
            </w:r>
            <w:r w:rsidR="00966D3E" w:rsidRPr="00A607D8">
              <w:rPr>
                <w:rFonts w:ascii="Arial" w:hAnsi="Arial" w:cs="Arial"/>
                <w:b/>
                <w:kern w:val="24"/>
              </w:rPr>
              <w:t xml:space="preserve">: </w:t>
            </w:r>
            <w:r w:rsidR="005B12A8" w:rsidRPr="00F32128">
              <w:rPr>
                <w:rFonts w:ascii="Arial" w:hAnsi="Arial" w:cs="Arial"/>
                <w:kern w:val="24"/>
              </w:rPr>
              <w:t xml:space="preserve">Students at all levels of English language proficiency interact with grade-level words and expressions, such as: </w:t>
            </w:r>
            <w:r w:rsidR="00293264">
              <w:rPr>
                <w:rFonts w:ascii="Arial" w:hAnsi="Arial" w:cs="Arial"/>
                <w:b/>
                <w:kern w:val="24"/>
              </w:rPr>
              <w:t>customary units of measurement, inches, feet, yards, multiply, divide, convert, conversion table, measure, ruler, yardstick,</w:t>
            </w:r>
            <w:r w:rsidR="00252AD9">
              <w:rPr>
                <w:rFonts w:ascii="Arial" w:hAnsi="Arial" w:cs="Arial"/>
                <w:b/>
                <w:kern w:val="24"/>
              </w:rPr>
              <w:t xml:space="preserve"> </w:t>
            </w:r>
            <w:r w:rsidR="00293264">
              <w:rPr>
                <w:rFonts w:ascii="Arial" w:hAnsi="Arial" w:cs="Arial"/>
                <w:b/>
                <w:kern w:val="24"/>
              </w:rPr>
              <w:t>tape measure, multiples, explain, method, reasoning</w:t>
            </w:r>
          </w:p>
        </w:tc>
      </w:tr>
    </w:tbl>
    <w:p w:rsidR="00366425" w:rsidRPr="00256035" w:rsidRDefault="00366425" w:rsidP="00146FB8">
      <w:pPr>
        <w:rPr>
          <w:sz w:val="28"/>
          <w:szCs w:val="28"/>
        </w:rPr>
      </w:pPr>
    </w:p>
    <w:sectPr w:rsidR="00366425" w:rsidRPr="00256035" w:rsidSect="001E37D5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6AE" w:rsidRDefault="005806AE" w:rsidP="00721866">
      <w:pPr>
        <w:spacing w:after="0" w:line="240" w:lineRule="auto"/>
      </w:pPr>
      <w:r>
        <w:separator/>
      </w:r>
    </w:p>
  </w:endnote>
  <w:endnote w:type="continuationSeparator" w:id="0">
    <w:p w:rsidR="005806AE" w:rsidRDefault="005806AE" w:rsidP="0072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6AE" w:rsidRDefault="005806AE" w:rsidP="00721866">
      <w:pPr>
        <w:spacing w:after="0" w:line="240" w:lineRule="auto"/>
      </w:pPr>
      <w:r>
        <w:separator/>
      </w:r>
    </w:p>
  </w:footnote>
  <w:footnote w:type="continuationSeparator" w:id="0">
    <w:p w:rsidR="005806AE" w:rsidRDefault="005806AE" w:rsidP="00721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24363"/>
    <w:multiLevelType w:val="multilevel"/>
    <w:tmpl w:val="F4C2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45EEE"/>
    <w:multiLevelType w:val="multilevel"/>
    <w:tmpl w:val="36DE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67A8E"/>
    <w:multiLevelType w:val="multilevel"/>
    <w:tmpl w:val="ED90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37CA4"/>
    <w:multiLevelType w:val="hybridMultilevel"/>
    <w:tmpl w:val="2604B86C"/>
    <w:lvl w:ilvl="0" w:tplc="7B108F9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8A2EA4"/>
    <w:multiLevelType w:val="multilevel"/>
    <w:tmpl w:val="634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435A79"/>
    <w:multiLevelType w:val="multilevel"/>
    <w:tmpl w:val="634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0038EA"/>
    <w:multiLevelType w:val="multilevel"/>
    <w:tmpl w:val="634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AA3B14"/>
    <w:multiLevelType w:val="multilevel"/>
    <w:tmpl w:val="7C461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C055BA"/>
    <w:multiLevelType w:val="multilevel"/>
    <w:tmpl w:val="634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355261"/>
    <w:multiLevelType w:val="multilevel"/>
    <w:tmpl w:val="29BC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122AB7"/>
    <w:multiLevelType w:val="multilevel"/>
    <w:tmpl w:val="F428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8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1D"/>
    <w:rsid w:val="000132FD"/>
    <w:rsid w:val="00027078"/>
    <w:rsid w:val="00052BDE"/>
    <w:rsid w:val="000622F6"/>
    <w:rsid w:val="00084B27"/>
    <w:rsid w:val="000A5729"/>
    <w:rsid w:val="000D5DBF"/>
    <w:rsid w:val="000E3BC7"/>
    <w:rsid w:val="001034BA"/>
    <w:rsid w:val="00106CF1"/>
    <w:rsid w:val="00146FB8"/>
    <w:rsid w:val="00154083"/>
    <w:rsid w:val="00154A8C"/>
    <w:rsid w:val="001772FA"/>
    <w:rsid w:val="0019560B"/>
    <w:rsid w:val="001A7DF2"/>
    <w:rsid w:val="001B01EE"/>
    <w:rsid w:val="001E37D5"/>
    <w:rsid w:val="001F0915"/>
    <w:rsid w:val="001F7E5B"/>
    <w:rsid w:val="002042DE"/>
    <w:rsid w:val="00205EDD"/>
    <w:rsid w:val="00231B57"/>
    <w:rsid w:val="002330B6"/>
    <w:rsid w:val="00234324"/>
    <w:rsid w:val="00247085"/>
    <w:rsid w:val="00250B2B"/>
    <w:rsid w:val="00252AD9"/>
    <w:rsid w:val="002534EC"/>
    <w:rsid w:val="00281A5C"/>
    <w:rsid w:val="00293264"/>
    <w:rsid w:val="002B6135"/>
    <w:rsid w:val="002C0E11"/>
    <w:rsid w:val="002C2F6C"/>
    <w:rsid w:val="002D446C"/>
    <w:rsid w:val="002E1BBF"/>
    <w:rsid w:val="002F1DF6"/>
    <w:rsid w:val="0031236E"/>
    <w:rsid w:val="00324F20"/>
    <w:rsid w:val="00330416"/>
    <w:rsid w:val="00336F57"/>
    <w:rsid w:val="003540AE"/>
    <w:rsid w:val="00354649"/>
    <w:rsid w:val="003644C1"/>
    <w:rsid w:val="00366425"/>
    <w:rsid w:val="003669B1"/>
    <w:rsid w:val="00374727"/>
    <w:rsid w:val="003C3439"/>
    <w:rsid w:val="003D455E"/>
    <w:rsid w:val="003E06A0"/>
    <w:rsid w:val="003E09AC"/>
    <w:rsid w:val="0043481A"/>
    <w:rsid w:val="004418B3"/>
    <w:rsid w:val="00444EB1"/>
    <w:rsid w:val="004522C3"/>
    <w:rsid w:val="004A0EEE"/>
    <w:rsid w:val="004A1081"/>
    <w:rsid w:val="004C408B"/>
    <w:rsid w:val="004E6776"/>
    <w:rsid w:val="005068F7"/>
    <w:rsid w:val="00517545"/>
    <w:rsid w:val="005715BC"/>
    <w:rsid w:val="005806AE"/>
    <w:rsid w:val="005A2515"/>
    <w:rsid w:val="005B12A8"/>
    <w:rsid w:val="005D1034"/>
    <w:rsid w:val="005D310D"/>
    <w:rsid w:val="005F5B35"/>
    <w:rsid w:val="006328F7"/>
    <w:rsid w:val="006606BF"/>
    <w:rsid w:val="006752E2"/>
    <w:rsid w:val="0069093A"/>
    <w:rsid w:val="006C151F"/>
    <w:rsid w:val="007016E4"/>
    <w:rsid w:val="00712A96"/>
    <w:rsid w:val="00721866"/>
    <w:rsid w:val="007240C8"/>
    <w:rsid w:val="00732AA3"/>
    <w:rsid w:val="007434CD"/>
    <w:rsid w:val="007510F8"/>
    <w:rsid w:val="00765624"/>
    <w:rsid w:val="007B1DEC"/>
    <w:rsid w:val="007B2F82"/>
    <w:rsid w:val="007B664A"/>
    <w:rsid w:val="007C01B4"/>
    <w:rsid w:val="007D1406"/>
    <w:rsid w:val="007E1BD1"/>
    <w:rsid w:val="007F1E53"/>
    <w:rsid w:val="00810B42"/>
    <w:rsid w:val="00816249"/>
    <w:rsid w:val="008334F7"/>
    <w:rsid w:val="0085056A"/>
    <w:rsid w:val="00852EA0"/>
    <w:rsid w:val="00854516"/>
    <w:rsid w:val="00854F8A"/>
    <w:rsid w:val="00857B1A"/>
    <w:rsid w:val="008830AF"/>
    <w:rsid w:val="008D68EC"/>
    <w:rsid w:val="008E084E"/>
    <w:rsid w:val="008E3ABF"/>
    <w:rsid w:val="008F7DF7"/>
    <w:rsid w:val="009170AA"/>
    <w:rsid w:val="00922866"/>
    <w:rsid w:val="00922D5B"/>
    <w:rsid w:val="009249DD"/>
    <w:rsid w:val="009470BD"/>
    <w:rsid w:val="00961525"/>
    <w:rsid w:val="00966D3E"/>
    <w:rsid w:val="0098398B"/>
    <w:rsid w:val="009B0765"/>
    <w:rsid w:val="009F014A"/>
    <w:rsid w:val="009F4228"/>
    <w:rsid w:val="00A13543"/>
    <w:rsid w:val="00A26DB8"/>
    <w:rsid w:val="00A607D8"/>
    <w:rsid w:val="00A61848"/>
    <w:rsid w:val="00A71E34"/>
    <w:rsid w:val="00A76A97"/>
    <w:rsid w:val="00A81D9B"/>
    <w:rsid w:val="00A82EC0"/>
    <w:rsid w:val="00AC5A0D"/>
    <w:rsid w:val="00B32C97"/>
    <w:rsid w:val="00B4552A"/>
    <w:rsid w:val="00B72400"/>
    <w:rsid w:val="00BA5211"/>
    <w:rsid w:val="00BB011D"/>
    <w:rsid w:val="00BC38E9"/>
    <w:rsid w:val="00BC4485"/>
    <w:rsid w:val="00C00DB0"/>
    <w:rsid w:val="00C1007E"/>
    <w:rsid w:val="00C21017"/>
    <w:rsid w:val="00C5540E"/>
    <w:rsid w:val="00C61945"/>
    <w:rsid w:val="00C67C2D"/>
    <w:rsid w:val="00C81255"/>
    <w:rsid w:val="00CA1081"/>
    <w:rsid w:val="00CA1A68"/>
    <w:rsid w:val="00CA5878"/>
    <w:rsid w:val="00CB3356"/>
    <w:rsid w:val="00CC7A38"/>
    <w:rsid w:val="00CE1449"/>
    <w:rsid w:val="00CF71EE"/>
    <w:rsid w:val="00D03EA9"/>
    <w:rsid w:val="00D1608C"/>
    <w:rsid w:val="00D266E0"/>
    <w:rsid w:val="00D32C8A"/>
    <w:rsid w:val="00D4522A"/>
    <w:rsid w:val="00D4604C"/>
    <w:rsid w:val="00D475B2"/>
    <w:rsid w:val="00D5399D"/>
    <w:rsid w:val="00D77482"/>
    <w:rsid w:val="00D82D25"/>
    <w:rsid w:val="00DA5C6A"/>
    <w:rsid w:val="00DC6F91"/>
    <w:rsid w:val="00DE71C2"/>
    <w:rsid w:val="00E55C5F"/>
    <w:rsid w:val="00E61441"/>
    <w:rsid w:val="00E74905"/>
    <w:rsid w:val="00E7580F"/>
    <w:rsid w:val="00E76567"/>
    <w:rsid w:val="00E96349"/>
    <w:rsid w:val="00EA1B5B"/>
    <w:rsid w:val="00EA26D4"/>
    <w:rsid w:val="00EA50A3"/>
    <w:rsid w:val="00EA5C85"/>
    <w:rsid w:val="00EB5735"/>
    <w:rsid w:val="00ED0DCC"/>
    <w:rsid w:val="00ED71E0"/>
    <w:rsid w:val="00F32128"/>
    <w:rsid w:val="00F37C6C"/>
    <w:rsid w:val="00F847EC"/>
    <w:rsid w:val="00FA60EE"/>
    <w:rsid w:val="00FB1BC5"/>
    <w:rsid w:val="00FC2B97"/>
    <w:rsid w:val="00FC35C0"/>
    <w:rsid w:val="00FC4B34"/>
    <w:rsid w:val="00FD3144"/>
    <w:rsid w:val="00FF11DC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6554A4-085B-44CD-A860-B03F5232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E9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A34506"/>
    <w:pPr>
      <w:ind w:left="720"/>
      <w:contextualSpacing/>
    </w:pPr>
  </w:style>
  <w:style w:type="character" w:styleId="CommentReference">
    <w:name w:val="annotation reference"/>
    <w:semiHidden/>
    <w:rsid w:val="00256035"/>
    <w:rPr>
      <w:sz w:val="18"/>
    </w:rPr>
  </w:style>
  <w:style w:type="paragraph" w:styleId="CommentText">
    <w:name w:val="annotation text"/>
    <w:basedOn w:val="Normal"/>
    <w:semiHidden/>
    <w:rsid w:val="00256035"/>
    <w:rPr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256035"/>
    <w:rPr>
      <w:sz w:val="22"/>
      <w:szCs w:val="22"/>
    </w:rPr>
  </w:style>
  <w:style w:type="paragraph" w:styleId="BalloonText">
    <w:name w:val="Balloon Text"/>
    <w:basedOn w:val="Normal"/>
    <w:semiHidden/>
    <w:rsid w:val="0025603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186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2186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2186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21866"/>
    <w:rPr>
      <w:sz w:val="22"/>
      <w:szCs w:val="22"/>
    </w:rPr>
  </w:style>
  <w:style w:type="paragraph" w:customStyle="1" w:styleId="InsideCells">
    <w:name w:val="Inside Cells"/>
    <w:basedOn w:val="Normal"/>
    <w:rsid w:val="001A7DF2"/>
    <w:pPr>
      <w:spacing w:before="20" w:after="40" w:line="240" w:lineRule="auto"/>
    </w:pPr>
    <w:rPr>
      <w:rFonts w:ascii="Arial" w:hAnsi="Arial" w:cs="Arial"/>
      <w:sz w:val="20"/>
      <w:szCs w:val="20"/>
    </w:rPr>
  </w:style>
  <w:style w:type="paragraph" w:customStyle="1" w:styleId="Newcell">
    <w:name w:val="New cell"/>
    <w:basedOn w:val="InsideCells"/>
    <w:rsid w:val="001A7DF2"/>
  </w:style>
  <w:style w:type="character" w:customStyle="1" w:styleId="Exampleswithin">
    <w:name w:val="Examples within"/>
    <w:rsid w:val="001A7DF2"/>
    <w:rPr>
      <w:rFonts w:ascii="Arial" w:hAnsi="Arial" w:cs="Arial" w:hint="default"/>
      <w:b/>
      <w:bCs/>
      <w:sz w:val="22"/>
      <w:szCs w:val="22"/>
    </w:rPr>
  </w:style>
  <w:style w:type="paragraph" w:customStyle="1" w:styleId="Bullet">
    <w:name w:val="Bullet"/>
    <w:basedOn w:val="BodyText"/>
    <w:rsid w:val="001A7DF2"/>
    <w:pPr>
      <w:framePr w:wrap="around" w:vAnchor="text" w:hAnchor="text" w:y="1"/>
      <w:numPr>
        <w:numId w:val="11"/>
      </w:numPr>
      <w:spacing w:before="20" w:after="40" w:line="240" w:lineRule="auto"/>
    </w:pPr>
    <w:rPr>
      <w:rFonts w:ascii="Times New Roman" w:hAnsi="Times New Roman"/>
      <w:sz w:val="20"/>
      <w:szCs w:val="40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1A7DF2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1A7D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2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Cammilleri</dc:creator>
  <cp:lastModifiedBy>Cindy Fowler</cp:lastModifiedBy>
  <cp:revision>12</cp:revision>
  <cp:lastPrinted>2012-05-10T22:39:00Z</cp:lastPrinted>
  <dcterms:created xsi:type="dcterms:W3CDTF">2015-04-17T16:43:00Z</dcterms:created>
  <dcterms:modified xsi:type="dcterms:W3CDTF">2015-06-08T14:29:00Z</dcterms:modified>
</cp:coreProperties>
</file>